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115DE0" w:rsidP="00115DE0">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49705" cy="92820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50376" cy="928294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0A7E5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2B7E5A">
        <w:rPr>
          <w:rFonts w:ascii="Times New Roman" w:hAnsi="Times New Roman" w:cs="Times New Roman"/>
          <w:sz w:val="26"/>
          <w:szCs w:val="26"/>
        </w:rPr>
        <w:t>2</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2B7E5A">
        <w:rPr>
          <w:rFonts w:ascii="Times New Roman" w:hAnsi="Times New Roman" w:cs="Times New Roman"/>
          <w:sz w:val="26"/>
          <w:szCs w:val="26"/>
        </w:rPr>
        <w:t>Планирование и организация работы структурного подразделения</w:t>
      </w:r>
      <w:r w:rsidR="00D836E1">
        <w:rPr>
          <w:rFonts w:ascii="Times New Roman" w:hAnsi="Times New Roman" w:cs="Times New Roman"/>
          <w:sz w:val="26"/>
          <w:szCs w:val="26"/>
        </w:rPr>
        <w:t xml:space="preserve"> профессионального модуля ПМ.0</w:t>
      </w:r>
      <w:r w:rsidR="002B7E5A">
        <w:rPr>
          <w:rFonts w:ascii="Times New Roman" w:hAnsi="Times New Roman" w:cs="Times New Roman"/>
          <w:sz w:val="26"/>
          <w:szCs w:val="26"/>
        </w:rPr>
        <w:t>2</w:t>
      </w:r>
      <w:r w:rsidR="00D836E1">
        <w:rPr>
          <w:rFonts w:ascii="Times New Roman" w:hAnsi="Times New Roman" w:cs="Times New Roman"/>
          <w:sz w:val="26"/>
          <w:szCs w:val="26"/>
        </w:rPr>
        <w:t xml:space="preserve"> </w:t>
      </w:r>
      <w:r w:rsidR="002B7E5A">
        <w:rPr>
          <w:rFonts w:ascii="Times New Roman" w:hAnsi="Times New Roman" w:cs="Times New Roman"/>
          <w:sz w:val="26"/>
          <w:szCs w:val="26"/>
        </w:rPr>
        <w:t>Участие в организации производственной деятельности</w:t>
      </w:r>
      <w:r w:rsidRPr="006C1414">
        <w:rPr>
          <w:rFonts w:ascii="Times New Roman" w:hAnsi="Times New Roman" w:cs="Times New Roman"/>
          <w:sz w:val="26"/>
          <w:szCs w:val="26"/>
        </w:rPr>
        <w:t>, 201</w:t>
      </w:r>
      <w:r w:rsidR="000A7E56">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B7E5A">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15DE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15DE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15DE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15DE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15DE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15DE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15DE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15DE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15DE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2B7E5A" w:rsidRPr="002B7E5A">
        <w:rPr>
          <w:rFonts w:ascii="Times New Roman" w:hAnsi="Times New Roman" w:cs="Times New Roman"/>
          <w:sz w:val="26"/>
          <w:szCs w:val="26"/>
        </w:rPr>
        <w:t>МДК.02.01 Планирование и организация работы структурного подразделения профессионального модуля ПМ.02 Участие в организации производственной деятельности</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2B7E5A">
        <w:rPr>
          <w:rFonts w:ascii="Times New Roman" w:hAnsi="Times New Roman" w:cs="Times New Roman"/>
          <w:b/>
          <w:sz w:val="26"/>
          <w:szCs w:val="26"/>
        </w:rPr>
        <w:t>иметь практически опыт:</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sz w:val="26"/>
          <w:szCs w:val="26"/>
        </w:rPr>
      </w:pPr>
      <w:r w:rsidRPr="002B7E5A">
        <w:rPr>
          <w:rFonts w:ascii="Times New Roman" w:hAnsi="Times New Roman" w:cs="Times New Roman"/>
          <w:sz w:val="26"/>
          <w:szCs w:val="26"/>
        </w:rPr>
        <w:t>- планирования и организации производства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руководства производственной деятельностью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eastAsia="Arial" w:hAnsi="Times New Roman" w:cs="Times New Roman"/>
          <w:sz w:val="26"/>
          <w:szCs w:val="26"/>
        </w:rPr>
        <w:t>- анализа процесса и результатов деятельности подразделения;</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уметь: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 xml:space="preserve">рационально организовывать рабочие места, участвовать в расстановке кадров, обеспечивать их предметами и средствами труда;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xml:space="preserve">- рассчитывать показатели, характеризующие эффективность организации основного и вспомогательного оборудования;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принимать и реализовывать управленческие решения;</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мотивировать работников на решения производственных задач;</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управлять конфликтными ситуациями, стрессами и рисками;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составлять документацию по управлению качеством продукции;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рассчитывать экологический риск и оценивать ущерб окружающей среды;</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заполнять типовую документацию по оценке персонала, анализировать и оценивать качество персонала;</w:t>
      </w:r>
    </w:p>
    <w:p w:rsidR="002B7E5A" w:rsidRPr="002B7E5A" w:rsidRDefault="002B7E5A" w:rsidP="002B7E5A">
      <w:pPr>
        <w:shd w:val="clear" w:color="auto" w:fill="FFFFFF"/>
        <w:ind w:firstLine="709"/>
        <w:rPr>
          <w:rFonts w:ascii="Times New Roman" w:eastAsia="Arial" w:hAnsi="Times New Roman" w:cs="Times New Roman"/>
          <w:i/>
          <w:sz w:val="26"/>
          <w:szCs w:val="26"/>
        </w:rPr>
      </w:pPr>
      <w:r w:rsidRPr="002B7E5A">
        <w:rPr>
          <w:rFonts w:ascii="Times New Roman" w:eastAsia="Arial" w:hAnsi="Times New Roman" w:cs="Times New Roman"/>
          <w:sz w:val="26"/>
          <w:szCs w:val="26"/>
        </w:rPr>
        <w:t>- проводить диагностику трудовой мотивации и формулировать набор методов стимулирования персонала.</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знать: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особенности менеджмента в области профессиональной деятельности;</w:t>
      </w:r>
    </w:p>
    <w:p w:rsidR="002B7E5A" w:rsidRPr="002B7E5A" w:rsidRDefault="002B7E5A" w:rsidP="002B7E5A">
      <w:pPr>
        <w:shd w:val="clear" w:color="auto" w:fill="FFFFFF"/>
        <w:ind w:firstLine="709"/>
        <w:rPr>
          <w:rFonts w:ascii="Times New Roman" w:hAnsi="Times New Roman" w:cs="Times New Roman"/>
          <w:b/>
          <w:color w:val="333333"/>
          <w:sz w:val="26"/>
          <w:szCs w:val="26"/>
        </w:rPr>
      </w:pPr>
      <w:r w:rsidRPr="002B7E5A">
        <w:rPr>
          <w:rFonts w:ascii="Times New Roman" w:eastAsia="Arial" w:hAnsi="Times New Roman" w:cs="Times New Roman"/>
          <w:sz w:val="26"/>
          <w:szCs w:val="26"/>
        </w:rPr>
        <w:t>- принципы, формы и методы организации производственного и технологического процессов;</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методы и нормативные правовые акты по управлению качеством продукции</w:t>
      </w:r>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понятия, цели, задачи, методы и приемы организации и порядка проведения </w:t>
      </w:r>
      <w:proofErr w:type="spellStart"/>
      <w:r w:rsidRPr="002B7E5A">
        <w:rPr>
          <w:rFonts w:ascii="Times New Roman" w:hAnsi="Times New Roman" w:cs="Times New Roman"/>
          <w:sz w:val="26"/>
          <w:szCs w:val="26"/>
        </w:rPr>
        <w:t>экоаудита</w:t>
      </w:r>
      <w:proofErr w:type="spellEnd"/>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общие принципы управления персоналом;</w:t>
      </w:r>
    </w:p>
    <w:p w:rsidR="003B75C1"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7E5A">
        <w:rPr>
          <w:rFonts w:ascii="Times New Roman" w:hAnsi="Times New Roman" w:cs="Times New Roman"/>
          <w:sz w:val="26"/>
          <w:szCs w:val="26"/>
        </w:rPr>
        <w:t>- цели и принципы политики в области стимулирования труда персонала.</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2.1. Участвовать в планировании и организации работы структурного подразделения.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2.2. Участвовать в руководстве работой структурного подразделения.</w:t>
      </w:r>
    </w:p>
    <w:p w:rsidR="002B7E5A" w:rsidRPr="002B7E5A" w:rsidRDefault="002B7E5A" w:rsidP="002B7E5A">
      <w:pPr>
        <w:ind w:firstLine="567"/>
        <w:jc w:val="both"/>
        <w:rPr>
          <w:rFonts w:ascii="Times New Roman" w:hAnsi="Times New Roman" w:cs="Times New Roman"/>
          <w:color w:val="0D0D0D"/>
          <w:sz w:val="26"/>
          <w:szCs w:val="26"/>
        </w:rPr>
      </w:pPr>
      <w:r w:rsidRPr="002B7E5A">
        <w:rPr>
          <w:rFonts w:ascii="Times New Roman" w:eastAsia="Arial" w:hAnsi="Times New Roman" w:cs="Times New Roman"/>
          <w:color w:val="0D0D0D"/>
          <w:sz w:val="26"/>
          <w:szCs w:val="26"/>
        </w:rPr>
        <w:t>ПК 2.3.Участвовать в анализе процесса и результатов деятельности подразделения.</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 xml:space="preserve">ОК 1. </w:t>
      </w:r>
      <w:r w:rsidRPr="002B7E5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lastRenderedPageBreak/>
        <w:t xml:space="preserve">ОК 2. </w:t>
      </w:r>
      <w:r w:rsidRPr="002B7E5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ОК 3.</w:t>
      </w:r>
      <w:r w:rsidRPr="002B7E5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7E5A"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4.</w:t>
      </w:r>
      <w:r w:rsidRPr="002B7E5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5DA2"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9.</w:t>
      </w:r>
      <w:r w:rsidRPr="002B7E5A">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1.1. Предприятие в условиях рыночной экономики</w:t>
            </w:r>
          </w:p>
          <w:p w:rsidR="002B7E5A" w:rsidRPr="00725D03" w:rsidRDefault="002B7E5A" w:rsidP="008C50BB">
            <w:pPr>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функции управления на современном этапе»</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Конспектирование</w:t>
            </w:r>
          </w:p>
        </w:tc>
      </w:tr>
      <w:tr w:rsidR="002B7E5A" w:rsidRPr="006C1414" w:rsidTr="008C50BB">
        <w:trPr>
          <w:trHeight w:val="699"/>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принципы организации производственного процесса»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Оформление мультимедийных презентаций учебных разделов и тем</w:t>
            </w:r>
          </w:p>
        </w:tc>
      </w:tr>
      <w:tr w:rsidR="002B7E5A" w:rsidRPr="006C1414" w:rsidTr="00642176">
        <w:trPr>
          <w:trHeight w:val="91"/>
        </w:trPr>
        <w:tc>
          <w:tcPr>
            <w:tcW w:w="2552" w:type="dxa"/>
            <w:vMerge w:val="restart"/>
          </w:tcPr>
          <w:p w:rsidR="002B7E5A" w:rsidRPr="00725D03" w:rsidRDefault="002B7E5A" w:rsidP="008C50BB">
            <w:pPr>
              <w:autoSpaceDE w:val="0"/>
              <w:autoSpaceDN w:val="0"/>
              <w:adjustRightInd w:val="0"/>
              <w:rPr>
                <w:rFonts w:ascii="Times New Roman" w:hAnsi="Times New Roman" w:cs="Times New Roman"/>
                <w:sz w:val="26"/>
                <w:szCs w:val="26"/>
              </w:rPr>
            </w:pPr>
            <w:r w:rsidRPr="00725D03">
              <w:rPr>
                <w:rFonts w:ascii="Times New Roman" w:hAnsi="Times New Roman" w:cs="Times New Roman"/>
                <w:bCs/>
                <w:sz w:val="26"/>
                <w:szCs w:val="26"/>
              </w:rPr>
              <w:t>Тема 1.2. Организационная структура управления предприятием.</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«Структура машиностроительного производства»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по теме</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понятие организационной структуры подразделения»</w:t>
            </w:r>
          </w:p>
        </w:tc>
        <w:tc>
          <w:tcPr>
            <w:tcW w:w="1134" w:type="dxa"/>
          </w:tcPr>
          <w:p w:rsidR="002B7E5A" w:rsidRPr="008C50BB" w:rsidRDefault="008C50BB" w:rsidP="008C50B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«Иерархические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«Органические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4E1508" w:rsidRPr="006C1414" w:rsidTr="00416587">
        <w:tc>
          <w:tcPr>
            <w:tcW w:w="2552" w:type="dxa"/>
          </w:tcPr>
          <w:p w:rsidR="004E1508"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1.3. Внешняя и внутренняя среда организации.</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Упражнения по определению факторов, влияющих на деятельность предприятий</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val="restart"/>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1.4.</w:t>
            </w:r>
            <w:r w:rsidRPr="00725D03">
              <w:rPr>
                <w:rFonts w:ascii="Times New Roman" w:hAnsi="Times New Roman" w:cs="Times New Roman"/>
                <w:bCs/>
                <w:sz w:val="26"/>
                <w:szCs w:val="26"/>
                <w:shd w:val="clear" w:color="auto" w:fill="FFFFFF"/>
              </w:rPr>
              <w:t>Оценка деятельности работников структурного подразделения</w:t>
            </w:r>
            <w:r w:rsidRPr="00725D03">
              <w:rPr>
                <w:rFonts w:ascii="Times New Roman" w:hAnsi="Times New Roman" w:cs="Times New Roman"/>
                <w:sz w:val="26"/>
                <w:szCs w:val="26"/>
              </w:rPr>
              <w:t>.</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«Виды адаптации новых сотрудников в работе структурного подразделения»</w:t>
            </w:r>
          </w:p>
        </w:tc>
        <w:tc>
          <w:tcPr>
            <w:tcW w:w="1134" w:type="dxa"/>
          </w:tcPr>
          <w:p w:rsidR="002B7E5A" w:rsidRPr="008C50BB" w:rsidRDefault="002B7E5A"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«Нормативная документация, регламентирующая управление на </w:t>
            </w:r>
            <w:r w:rsidRPr="008C50BB">
              <w:rPr>
                <w:rFonts w:ascii="Times New Roman" w:hAnsi="Times New Roman" w:cs="Times New Roman"/>
                <w:sz w:val="26"/>
                <w:szCs w:val="26"/>
              </w:rPr>
              <w:lastRenderedPageBreak/>
              <w:t>производственном участке»</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 xml:space="preserve">Тема 1.5. </w:t>
            </w:r>
            <w:r w:rsidRPr="00725D03">
              <w:rPr>
                <w:rFonts w:ascii="Times New Roman" w:hAnsi="Times New Roman" w:cs="Times New Roman"/>
                <w:bCs/>
                <w:sz w:val="26"/>
                <w:szCs w:val="26"/>
                <w:shd w:val="clear" w:color="auto" w:fill="FFFFFF"/>
              </w:rPr>
              <w:t>Организация системы контроля на предприятии</w:t>
            </w:r>
            <w:r w:rsidRPr="00725D03">
              <w:rPr>
                <w:rFonts w:ascii="Times New Roman" w:hAnsi="Times New Roman" w:cs="Times New Roman"/>
                <w:sz w:val="26"/>
                <w:szCs w:val="26"/>
              </w:rPr>
              <w:t>.</w:t>
            </w: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«Горизонтальное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«Вертикальное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4E1508" w:rsidRPr="006C1414" w:rsidTr="00416587">
        <w:tc>
          <w:tcPr>
            <w:tcW w:w="2552" w:type="dxa"/>
          </w:tcPr>
          <w:p w:rsidR="004E1508"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1.6. Технико-экономическое планирование работы структурного подразделения.</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 xml:space="preserve"> «Технико-экономическое планирование работы структурного подразделения»</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на тему</w:t>
            </w:r>
          </w:p>
        </w:tc>
      </w:tr>
      <w:tr w:rsidR="004E1508" w:rsidRPr="006C1414" w:rsidTr="00416587">
        <w:tc>
          <w:tcPr>
            <w:tcW w:w="2552" w:type="dxa"/>
          </w:tcPr>
          <w:p w:rsidR="004E1508" w:rsidRPr="00725D03" w:rsidRDefault="008C50BB" w:rsidP="008C50BB">
            <w:pPr>
              <w:rPr>
                <w:rFonts w:ascii="Times New Roman" w:hAnsi="Times New Roman" w:cs="Times New Roman"/>
                <w:bCs/>
                <w:sz w:val="26"/>
                <w:szCs w:val="26"/>
              </w:rPr>
            </w:pPr>
            <w:r w:rsidRPr="00725D03">
              <w:rPr>
                <w:rFonts w:ascii="Times New Roman" w:hAnsi="Times New Roman" w:cs="Times New Roman"/>
                <w:bCs/>
                <w:sz w:val="26"/>
                <w:szCs w:val="26"/>
              </w:rPr>
              <w:t>Тема 1.7. Оперативно-производственное планирование.</w:t>
            </w:r>
          </w:p>
        </w:tc>
        <w:tc>
          <w:tcPr>
            <w:tcW w:w="3544" w:type="dxa"/>
          </w:tcPr>
          <w:p w:rsidR="004E1508" w:rsidRPr="008C50BB" w:rsidRDefault="008C50BB"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«Оперативно-производственное планирование»</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1.8. Принципы организации производственных процессов.</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«Параметры поточной линии»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Подготовка доклада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«Производственный цикл, его структура и расчет»</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по теме</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1.9. Издержки производства и обращения.</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sz w:val="26"/>
                <w:szCs w:val="26"/>
              </w:rPr>
              <w:t>«Издержки производства и обращения»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1.10. Прибыль и рентабельность - основные финансовые результаты деятельности организации.</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bCs/>
                <w:sz w:val="26"/>
                <w:szCs w:val="26"/>
              </w:rPr>
              <w:t>«Прибыль и рентабельность»</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1.11. Организация рабочего места на производственном участке.</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 xml:space="preserve"> «Организация рабочего места на производственном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 xml:space="preserve">Ответить на контрольные вопросы по теме </w:t>
            </w:r>
            <w:r w:rsidRPr="008C50BB">
              <w:rPr>
                <w:rFonts w:ascii="Times New Roman" w:hAnsi="Times New Roman" w:cs="Times New Roman"/>
                <w:bCs/>
                <w:sz w:val="26"/>
                <w:szCs w:val="26"/>
              </w:rPr>
              <w:t>Тема 1.11</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«Основные фонды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реферат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«Основное и вспомогательное оборудование на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конспект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 xml:space="preserve">Тема 1.12. </w:t>
            </w:r>
            <w:r w:rsidRPr="00725D03">
              <w:rPr>
                <w:rFonts w:ascii="Times New Roman" w:hAnsi="Times New Roman" w:cs="Times New Roman"/>
                <w:sz w:val="26"/>
                <w:szCs w:val="26"/>
              </w:rPr>
              <w:t>Управление кадрами.</w:t>
            </w: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«Основные мотивации для персонала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презентацию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«Определение стиля управления»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Написать реферат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«Управление конфликтами в организации»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конспект</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4E1508"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40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w:t>
      </w:r>
      <w:r w:rsidRPr="006C1414">
        <w:rPr>
          <w:rFonts w:ascii="Times New Roman" w:hAnsi="Times New Roman" w:cs="Times New Roman"/>
          <w:sz w:val="26"/>
          <w:szCs w:val="26"/>
        </w:rPr>
        <w:lastRenderedPageBreak/>
        <w:t>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w:t>
      </w:r>
      <w:r w:rsidRPr="006C1414">
        <w:rPr>
          <w:rFonts w:ascii="Times New Roman" w:hAnsi="Times New Roman"/>
          <w:sz w:val="26"/>
          <w:szCs w:val="26"/>
        </w:rPr>
        <w:lastRenderedPageBreak/>
        <w:t xml:space="preserve">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sidRPr="006C1414">
        <w:rPr>
          <w:rFonts w:ascii="Times New Roman" w:hAnsi="Times New Roman"/>
          <w:snapToGrid w:val="0"/>
          <w:sz w:val="26"/>
          <w:szCs w:val="26"/>
        </w:rPr>
        <w:lastRenderedPageBreak/>
        <w:t xml:space="preserve">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w:t>
      </w:r>
      <w:r w:rsidRPr="006C1414">
        <w:rPr>
          <w:rFonts w:ascii="Times New Roman" w:hAnsi="Times New Roman" w:cs="Times New Roman"/>
          <w:sz w:val="26"/>
          <w:szCs w:val="26"/>
        </w:rPr>
        <w:lastRenderedPageBreak/>
        <w:t xml:space="preserve">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6C1414">
        <w:rPr>
          <w:rFonts w:ascii="Times New Roman" w:hAnsi="Times New Roman" w:cs="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595B28" w:rsidRPr="00595B28" w:rsidRDefault="00595B28" w:rsidP="00595B28">
      <w:pPr>
        <w:ind w:firstLine="567"/>
        <w:rPr>
          <w:rFonts w:ascii="Times New Roman" w:hAnsi="Times New Roman" w:cs="Times New Roman"/>
          <w:sz w:val="26"/>
          <w:szCs w:val="26"/>
        </w:rPr>
      </w:pPr>
      <w:r w:rsidRPr="00595B28">
        <w:rPr>
          <w:rFonts w:ascii="Times New Roman" w:eastAsia="PMingLiU" w:hAnsi="Times New Roman" w:cs="Times New Roman"/>
          <w:sz w:val="26"/>
          <w:szCs w:val="26"/>
          <w:lang w:eastAsia="zh-TW"/>
        </w:rPr>
        <w:t xml:space="preserve">Основные источники: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1Зайцева, Т. В. Управление персоналом : учебник / Т.В. Зайцева, А.Т. Зуб. — М. : ИД «ФОРУМ» : ИНФРА-М, 2018. — 336 с. — (Профессиональное образование). - ISBN 978-5-8199-0262-2. - </w:t>
      </w:r>
      <w:proofErr w:type="spellStart"/>
      <w:r w:rsidRPr="00595B28">
        <w:rPr>
          <w:rFonts w:ascii="Times New Roman" w:hAnsi="Times New Roman" w:cs="Times New Roman"/>
          <w:sz w:val="26"/>
          <w:szCs w:val="26"/>
        </w:rPr>
        <w:t>Текст:электронный</w:t>
      </w:r>
      <w:proofErr w:type="spellEnd"/>
      <w:r w:rsidRPr="00595B28">
        <w:rPr>
          <w:rFonts w:ascii="Times New Roman" w:hAnsi="Times New Roman" w:cs="Times New Roman"/>
          <w:sz w:val="26"/>
          <w:szCs w:val="26"/>
        </w:rPr>
        <w:t xml:space="preserve">. - URL: </w:t>
      </w:r>
      <w:hyperlink r:id="rId9" w:history="1">
        <w:r w:rsidRPr="00595B28">
          <w:rPr>
            <w:rStyle w:val="a3"/>
            <w:rFonts w:ascii="Times New Roman" w:hAnsi="Times New Roman" w:cs="Times New Roman"/>
            <w:sz w:val="26"/>
            <w:szCs w:val="26"/>
          </w:rPr>
          <w:t>https://znanium.com/catalog/product/1044004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2.Организация производства и управление предприятием : учебник / под ред. О.Г. Туровца. — 3-е изд. — Москва : ИНФРА-М, 2018. — 506 с. — (Среднее профессиональное образование). - ISBN 978-5-16-015612-5. - Текст : электронный. - URL: </w:t>
      </w:r>
      <w:hyperlink r:id="rId10" w:history="1">
        <w:r w:rsidRPr="00595B28">
          <w:rPr>
            <w:rStyle w:val="a3"/>
            <w:rFonts w:ascii="Times New Roman" w:hAnsi="Times New Roman" w:cs="Times New Roman"/>
            <w:sz w:val="26"/>
            <w:szCs w:val="26"/>
          </w:rPr>
          <w:t>https://znanium.com/catalog/product/1841093</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3. Егоршин, А. П. Основы управления персоналом : учебное пособие / А.П. Егоршин. — 4-е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Москва : ИНФРА-М, 2018. — 352 с. — (Высшее образование: </w:t>
      </w:r>
      <w:proofErr w:type="spellStart"/>
      <w:r w:rsidRPr="00595B28">
        <w:rPr>
          <w:rFonts w:ascii="Times New Roman" w:hAnsi="Times New Roman" w:cs="Times New Roman"/>
          <w:sz w:val="26"/>
          <w:szCs w:val="26"/>
        </w:rPr>
        <w:t>Бакалавриат</w:t>
      </w:r>
      <w:proofErr w:type="spellEnd"/>
      <w:r w:rsidRPr="00595B28">
        <w:rPr>
          <w:rFonts w:ascii="Times New Roman" w:hAnsi="Times New Roman" w:cs="Times New Roman"/>
          <w:sz w:val="26"/>
          <w:szCs w:val="26"/>
        </w:rPr>
        <w:t xml:space="preserve">). — DOI 10.12737/1685. - ISBN 978-5-16-009526-4. - Текст : электронный. - URL: </w:t>
      </w:r>
      <w:hyperlink r:id="rId11" w:history="1">
        <w:r w:rsidRPr="00595B28">
          <w:rPr>
            <w:rStyle w:val="a3"/>
            <w:rFonts w:ascii="Times New Roman" w:hAnsi="Times New Roman" w:cs="Times New Roman"/>
            <w:sz w:val="26"/>
            <w:szCs w:val="26"/>
          </w:rPr>
          <w:t>https://znanium.com/catalog/product/1816994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4.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О. С. Менеджмент : учебник / О.С.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А.И. Наумов. — 2-е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Москва : Магистр : ИНФРА-М, 2021. — 288 с. - ISBN 978-5-9776-0085-9. - Текст : электронный. - URL: </w:t>
      </w:r>
      <w:hyperlink r:id="rId12" w:history="1">
        <w:r w:rsidRPr="00595B28">
          <w:rPr>
            <w:rStyle w:val="a3"/>
            <w:rFonts w:ascii="Times New Roman" w:hAnsi="Times New Roman" w:cs="Times New Roman"/>
            <w:sz w:val="26"/>
            <w:szCs w:val="26"/>
          </w:rPr>
          <w:t>https://znanium.com/catalog/product/1185615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Дополнительная литература:</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hyperlink r:id="rId13" w:history="1">
        <w:r w:rsidRPr="00595B28">
          <w:rPr>
            <w:rStyle w:val="a3"/>
            <w:rFonts w:ascii="Times New Roman" w:hAnsi="Times New Roman" w:cs="Times New Roman"/>
            <w:sz w:val="26"/>
            <w:szCs w:val="26"/>
          </w:rPr>
          <w:t>https://znanium.com/catalog/product/1141785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 Миронов, М. Г. Экономика отрасли (машиностроение): Учебник / М.Г. Миронов, С.В. Загородников. - Москва : Форум: ИНФРА-М, 2018. - 320 с. (Профессиональное образование). ISBN 978-5-91134-103-9. - Текст : электронный. - URL: </w:t>
      </w:r>
      <w:hyperlink r:id="rId14" w:history="1">
        <w:r w:rsidRPr="00595B28">
          <w:rPr>
            <w:rStyle w:val="a3"/>
            <w:rFonts w:ascii="Times New Roman" w:hAnsi="Times New Roman" w:cs="Times New Roman"/>
            <w:sz w:val="26"/>
            <w:szCs w:val="26"/>
          </w:rPr>
          <w:t>https://znanium.com/catalog/product/219927</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Интернет-ресурсы:</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1. Электронная библиотечная система </w:t>
      </w:r>
      <w:hyperlink r:id="rId15" w:history="1">
        <w:r w:rsidRPr="00595B28">
          <w:rPr>
            <w:rFonts w:ascii="Times New Roman" w:hAnsi="Times New Roman" w:cs="Times New Roman"/>
            <w:bCs/>
            <w:sz w:val="26"/>
            <w:szCs w:val="26"/>
            <w:u w:val="single"/>
          </w:rPr>
          <w:t>http://znanium.com/</w:t>
        </w:r>
      </w:hyperlink>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rPr>
        <w:t xml:space="preserve">2. Окно открытого доступа  </w:t>
      </w:r>
      <w:proofErr w:type="spellStart"/>
      <w:r w:rsidRPr="00595B28">
        <w:rPr>
          <w:rFonts w:ascii="Times New Roman" w:hAnsi="Times New Roman" w:cs="Times New Roman"/>
          <w:sz w:val="26"/>
          <w:szCs w:val="26"/>
        </w:rPr>
        <w:t>Рособразования</w:t>
      </w:r>
      <w:proofErr w:type="spellEnd"/>
      <w:r w:rsidRPr="00595B28">
        <w:rPr>
          <w:rFonts w:ascii="Times New Roman" w:hAnsi="Times New Roman" w:cs="Times New Roman"/>
          <w:sz w:val="26"/>
          <w:szCs w:val="26"/>
        </w:rPr>
        <w:t xml:space="preserve"> к информационным ресурсам </w:t>
      </w:r>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lang w:val="en-US"/>
        </w:rPr>
        <w:t>http</w:t>
      </w:r>
      <w:r w:rsidRPr="00595B28">
        <w:rPr>
          <w:rFonts w:ascii="Times New Roman" w:hAnsi="Times New Roman" w:cs="Times New Roman"/>
          <w:sz w:val="26"/>
          <w:szCs w:val="26"/>
        </w:rPr>
        <w:t xml:space="preserve">: // </w:t>
      </w:r>
      <w:r w:rsidRPr="00595B28">
        <w:rPr>
          <w:rFonts w:ascii="Times New Roman" w:hAnsi="Times New Roman" w:cs="Times New Roman"/>
          <w:sz w:val="26"/>
          <w:szCs w:val="26"/>
          <w:lang w:val="en-US"/>
        </w:rPr>
        <w:t>www</w:t>
      </w:r>
      <w:r w:rsidRPr="00595B28">
        <w:rPr>
          <w:rFonts w:ascii="Times New Roman" w:hAnsi="Times New Roman" w:cs="Times New Roman"/>
          <w:sz w:val="26"/>
          <w:szCs w:val="26"/>
        </w:rPr>
        <w:t xml:space="preserve">. </w:t>
      </w:r>
      <w:proofErr w:type="spellStart"/>
      <w:r w:rsidRPr="00595B28">
        <w:rPr>
          <w:rFonts w:ascii="Times New Roman" w:hAnsi="Times New Roman" w:cs="Times New Roman"/>
          <w:sz w:val="26"/>
          <w:szCs w:val="26"/>
          <w:lang w:val="en-US"/>
        </w:rPr>
        <w:t>electromonter</w:t>
      </w:r>
      <w:proofErr w:type="spellEnd"/>
      <w:r w:rsidRPr="00595B28">
        <w:rPr>
          <w:rFonts w:ascii="Times New Roman" w:hAnsi="Times New Roman" w:cs="Times New Roman"/>
          <w:sz w:val="26"/>
          <w:szCs w:val="26"/>
        </w:rPr>
        <w:t>.</w:t>
      </w:r>
      <w:r w:rsidRPr="00595B28">
        <w:rPr>
          <w:rFonts w:ascii="Times New Roman" w:hAnsi="Times New Roman" w:cs="Times New Roman"/>
          <w:sz w:val="26"/>
          <w:szCs w:val="26"/>
          <w:lang w:val="en-US"/>
        </w:rPr>
        <w:t>info</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3. http://eor.edu.ru, Федеральный центр информационно-образовательных</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ресурсов</w:t>
      </w:r>
      <w:r w:rsidRPr="00595B28">
        <w:rPr>
          <w:rFonts w:ascii="Times New Roman" w:hAnsi="Times New Roman" w:cs="Times New Roman"/>
          <w:b/>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4. </w:t>
      </w:r>
      <w:hyperlink r:id="rId16"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svaga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5. </w:t>
      </w:r>
      <w:hyperlink r:id="rId17"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svarka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dukon</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6. </w:t>
      </w:r>
      <w:hyperlink r:id="rId18"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esab</w:t>
        </w:r>
        <w:proofErr w:type="spellEnd"/>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com</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Сервисы и инструменты: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1. </w:t>
      </w:r>
      <w:proofErr w:type="spellStart"/>
      <w:r w:rsidRPr="00595B28">
        <w:rPr>
          <w:rFonts w:ascii="Times New Roman" w:hAnsi="Times New Roman" w:cs="Times New Roman"/>
          <w:i/>
          <w:sz w:val="26"/>
          <w:szCs w:val="26"/>
        </w:rPr>
        <w:t>Skype</w:t>
      </w:r>
      <w:proofErr w:type="spellEnd"/>
      <w:r w:rsidRPr="00595B28">
        <w:rPr>
          <w:rFonts w:ascii="Times New Roman" w:hAnsi="Times New Roman" w:cs="Times New Roman"/>
          <w:i/>
          <w:sz w:val="26"/>
          <w:szCs w:val="26"/>
        </w:rPr>
        <w:t xml:space="preserve"> (режим доступа: https://www.skype.com/)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2. </w:t>
      </w:r>
      <w:proofErr w:type="spellStart"/>
      <w:r w:rsidRPr="00595B28">
        <w:rPr>
          <w:rFonts w:ascii="Times New Roman" w:hAnsi="Times New Roman" w:cs="Times New Roman"/>
          <w:i/>
          <w:sz w:val="26"/>
          <w:szCs w:val="26"/>
        </w:rPr>
        <w:t>Zoom</w:t>
      </w:r>
      <w:proofErr w:type="spellEnd"/>
      <w:r w:rsidRPr="00595B28">
        <w:rPr>
          <w:rFonts w:ascii="Times New Roman" w:hAnsi="Times New Roman" w:cs="Times New Roman"/>
          <w:i/>
          <w:sz w:val="26"/>
          <w:szCs w:val="26"/>
        </w:rPr>
        <w:t xml:space="preserve"> (режим доступа: </w:t>
      </w:r>
      <w:hyperlink r:id="rId19" w:history="1">
        <w:r w:rsidRPr="00595B28">
          <w:rPr>
            <w:rStyle w:val="a3"/>
            <w:rFonts w:ascii="Times New Roman" w:hAnsi="Times New Roman" w:cs="Times New Roman"/>
            <w:i/>
            <w:sz w:val="26"/>
            <w:szCs w:val="26"/>
          </w:rPr>
          <w:t>https://zoom.us/</w:t>
        </w:r>
      </w:hyperlink>
      <w:r w:rsidRPr="00595B28">
        <w:rPr>
          <w:rFonts w:ascii="Times New Roman" w:hAnsi="Times New Roman" w:cs="Times New Roman"/>
          <w:i/>
          <w:sz w:val="26"/>
          <w:szCs w:val="26"/>
        </w:rPr>
        <w:t>)</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3. https://disk.yandex.ru/ </w:t>
      </w:r>
    </w:p>
    <w:p w:rsidR="00786A0E" w:rsidRPr="00A30AF3" w:rsidRDefault="00786A0E" w:rsidP="003B75C1">
      <w:pPr>
        <w:ind w:left="567"/>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529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A7E56"/>
    <w:rsid w:val="000B7ACA"/>
    <w:rsid w:val="000C2B4A"/>
    <w:rsid w:val="000F612C"/>
    <w:rsid w:val="00115DE0"/>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25D03"/>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41785"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185615"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6994"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841093"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44004" TargetMode="External"/><Relationship Id="rId14" Type="http://schemas.openxmlformats.org/officeDocument/2006/relationships/hyperlink" Target="https://znanium.com/catalog/product/21992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2C5B9-4CAF-4920-8D32-92F926A8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22</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36</cp:revision>
  <cp:lastPrinted>2021-11-13T08:04:00Z</cp:lastPrinted>
  <dcterms:created xsi:type="dcterms:W3CDTF">2022-03-16T14:57:00Z</dcterms:created>
  <dcterms:modified xsi:type="dcterms:W3CDTF">2022-04-27T18:05:00Z</dcterms:modified>
</cp:coreProperties>
</file>